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2E" w:rsidRDefault="007F4F2E">
      <w:pPr>
        <w:rPr>
          <w:sz w:val="24"/>
          <w:szCs w:val="24"/>
        </w:rPr>
      </w:pPr>
    </w:p>
    <w:p w:rsidR="007F4F2E" w:rsidRDefault="007F4F2E" w:rsidP="007F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4F2E">
        <w:rPr>
          <w:rFonts w:ascii="Times New Roman" w:hAnsi="Times New Roman" w:cs="Times New Roman"/>
          <w:sz w:val="28"/>
          <w:szCs w:val="28"/>
        </w:rPr>
        <w:t>New Morphologies of Block Copolymers with Ingenious Molecular Design</w:t>
      </w:r>
    </w:p>
    <w:p w:rsidR="00191149" w:rsidRDefault="00191149" w:rsidP="007F4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F2E" w:rsidRPr="00191149" w:rsidRDefault="007F4F2E" w:rsidP="007F4F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91149">
        <w:rPr>
          <w:rFonts w:ascii="Times New Roman" w:hAnsi="Times New Roman" w:cs="Times New Roman"/>
          <w:sz w:val="24"/>
          <w:szCs w:val="24"/>
        </w:rPr>
        <w:t>Yushu Matsushita</w:t>
      </w:r>
    </w:p>
    <w:bookmarkEnd w:id="0"/>
    <w:p w:rsidR="007F4F2E" w:rsidRPr="00191149" w:rsidRDefault="007F4F2E" w:rsidP="007F4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1149">
        <w:rPr>
          <w:rFonts w:ascii="Times New Roman" w:hAnsi="Times New Roman" w:cs="Times New Roman"/>
          <w:bCs/>
          <w:sz w:val="24"/>
          <w:szCs w:val="24"/>
        </w:rPr>
        <w:t>Department of Molecular and Macromolecular Chemistry,</w:t>
      </w:r>
    </w:p>
    <w:p w:rsidR="007F4F2E" w:rsidRPr="007F4F2E" w:rsidRDefault="007F4F2E" w:rsidP="007F4F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149">
        <w:rPr>
          <w:rFonts w:ascii="Times New Roman" w:hAnsi="Times New Roman" w:cs="Times New Roman"/>
          <w:bCs/>
          <w:sz w:val="24"/>
          <w:szCs w:val="24"/>
        </w:rPr>
        <w:t>Graduate School of Engineering, Nagoya University</w:t>
      </w:r>
    </w:p>
    <w:p w:rsidR="007F4F2E" w:rsidRPr="007F4F2E" w:rsidRDefault="007F4F2E">
      <w:pPr>
        <w:rPr>
          <w:rFonts w:ascii="Times New Roman" w:hAnsi="Times New Roman" w:cs="Times New Roman"/>
          <w:sz w:val="28"/>
          <w:szCs w:val="28"/>
        </w:rPr>
      </w:pPr>
    </w:p>
    <w:p w:rsidR="007F4F2E" w:rsidRPr="007F4F2E" w:rsidRDefault="007F4F2E">
      <w:pPr>
        <w:rPr>
          <w:rFonts w:ascii="Times New Roman" w:hAnsi="Times New Roman" w:cs="Times New Roman"/>
          <w:sz w:val="28"/>
          <w:szCs w:val="28"/>
        </w:rPr>
      </w:pPr>
    </w:p>
    <w:p w:rsidR="00683EFB" w:rsidRPr="00D85F16" w:rsidRDefault="002E2793" w:rsidP="007F4F2E">
      <w:pPr>
        <w:ind w:firstLineChars="100" w:firstLine="240"/>
        <w:rPr>
          <w:sz w:val="24"/>
          <w:szCs w:val="24"/>
        </w:rPr>
      </w:pPr>
      <w:r w:rsidRPr="00D85F16">
        <w:rPr>
          <w:rFonts w:hint="eastAsia"/>
          <w:sz w:val="24"/>
          <w:szCs w:val="24"/>
        </w:rPr>
        <w:t>Several complex copolymer systems</w:t>
      </w:r>
      <w:r w:rsidRPr="00D85F16">
        <w:rPr>
          <w:sz w:val="24"/>
          <w:szCs w:val="24"/>
        </w:rPr>
        <w:t xml:space="preserve"> are employed to create new bulk morphologies. The first class of systems is binary blends of </w:t>
      </w:r>
      <w:r w:rsidR="00ED7BD9">
        <w:rPr>
          <w:sz w:val="24"/>
          <w:szCs w:val="24"/>
        </w:rPr>
        <w:t>p</w:t>
      </w:r>
      <w:r w:rsidRPr="00D85F16">
        <w:rPr>
          <w:sz w:val="24"/>
          <w:szCs w:val="24"/>
        </w:rPr>
        <w:t xml:space="preserve">oly(isoprene-b-styrene-b-2-vinylpyridine) triblock </w:t>
      </w:r>
      <w:proofErr w:type="spellStart"/>
      <w:r w:rsidRPr="00D85F16">
        <w:rPr>
          <w:sz w:val="24"/>
          <w:szCs w:val="24"/>
        </w:rPr>
        <w:t>terpolymers</w:t>
      </w:r>
      <w:proofErr w:type="spellEnd"/>
      <w:r w:rsidRPr="00D85F16">
        <w:rPr>
          <w:sz w:val="24"/>
          <w:szCs w:val="24"/>
        </w:rPr>
        <w:t xml:space="preserve"> with different block chain lengths. These blends give 1) </w:t>
      </w:r>
      <w:proofErr w:type="spellStart"/>
      <w:r w:rsidRPr="00D85F16">
        <w:rPr>
          <w:sz w:val="24"/>
          <w:szCs w:val="24"/>
        </w:rPr>
        <w:t>tetragonally</w:t>
      </w:r>
      <w:proofErr w:type="spellEnd"/>
      <w:r w:rsidRPr="00D85F16">
        <w:rPr>
          <w:sz w:val="24"/>
          <w:szCs w:val="24"/>
        </w:rPr>
        <w:t xml:space="preserve">-packed rods in matrix, 2) unusual tiling patterns with extremely large unit cells, and 3) bicontinuous double diamond structures. The second one is an ABCD </w:t>
      </w:r>
      <w:proofErr w:type="spellStart"/>
      <w:r w:rsidRPr="00D85F16">
        <w:rPr>
          <w:sz w:val="24"/>
          <w:szCs w:val="24"/>
        </w:rPr>
        <w:t>tetrablock</w:t>
      </w:r>
      <w:proofErr w:type="spellEnd"/>
      <w:r w:rsidRPr="00D85F16">
        <w:rPr>
          <w:sz w:val="24"/>
          <w:szCs w:val="24"/>
        </w:rPr>
        <w:t xml:space="preserve"> </w:t>
      </w:r>
      <w:proofErr w:type="spellStart"/>
      <w:r w:rsidRPr="00D85F16">
        <w:rPr>
          <w:sz w:val="24"/>
          <w:szCs w:val="24"/>
        </w:rPr>
        <w:t>quarterpolymer</w:t>
      </w:r>
      <w:proofErr w:type="spellEnd"/>
      <w:r w:rsidR="00D85F16" w:rsidRPr="00D85F16">
        <w:rPr>
          <w:sz w:val="24"/>
          <w:szCs w:val="24"/>
        </w:rPr>
        <w:t xml:space="preserve">, </w:t>
      </w:r>
      <w:r w:rsidR="003D3C59">
        <w:rPr>
          <w:sz w:val="24"/>
          <w:szCs w:val="24"/>
        </w:rPr>
        <w:t xml:space="preserve">by which </w:t>
      </w:r>
      <w:r w:rsidR="00D85F16">
        <w:rPr>
          <w:sz w:val="24"/>
          <w:szCs w:val="24"/>
        </w:rPr>
        <w:t>continuous</w:t>
      </w:r>
      <w:r w:rsidR="00ED7BD9">
        <w:rPr>
          <w:sz w:val="24"/>
          <w:szCs w:val="24"/>
        </w:rPr>
        <w:t xml:space="preserve"> gyroid structure </w:t>
      </w:r>
      <w:r w:rsidR="007F4F2E">
        <w:rPr>
          <w:sz w:val="24"/>
          <w:szCs w:val="24"/>
        </w:rPr>
        <w:t xml:space="preserve">having </w:t>
      </w:r>
      <w:r w:rsidR="003D3C59">
        <w:rPr>
          <w:sz w:val="24"/>
          <w:szCs w:val="24"/>
        </w:rPr>
        <w:t xml:space="preserve">the </w:t>
      </w:r>
      <w:r w:rsidR="00D85F16" w:rsidRPr="00D85F16">
        <w:rPr>
          <w:i/>
          <w:sz w:val="24"/>
          <w:szCs w:val="24"/>
        </w:rPr>
        <w:t>gyroid</w:t>
      </w:r>
      <w:r w:rsidR="00D85F16" w:rsidRPr="00D85F16">
        <w:rPr>
          <w:sz w:val="24"/>
          <w:szCs w:val="24"/>
        </w:rPr>
        <w:t xml:space="preserve"> surface</w:t>
      </w:r>
      <w:r w:rsidR="00ED7BD9">
        <w:rPr>
          <w:sz w:val="24"/>
          <w:szCs w:val="24"/>
        </w:rPr>
        <w:t xml:space="preserve"> at B-C interface was first found and confirmed</w:t>
      </w:r>
      <w:r w:rsidR="00D85F16" w:rsidRPr="00D85F16">
        <w:rPr>
          <w:sz w:val="24"/>
          <w:szCs w:val="24"/>
        </w:rPr>
        <w:t xml:space="preserve">. The third class is bottle-brush type </w:t>
      </w:r>
      <w:proofErr w:type="spellStart"/>
      <w:proofErr w:type="gramStart"/>
      <w:r w:rsidR="00D85F16" w:rsidRPr="00D85F16">
        <w:rPr>
          <w:sz w:val="24"/>
          <w:szCs w:val="24"/>
        </w:rPr>
        <w:t>SI</w:t>
      </w:r>
      <w:r w:rsidR="00D85F16" w:rsidRPr="00D85F16">
        <w:rPr>
          <w:sz w:val="24"/>
          <w:szCs w:val="24"/>
          <w:vertAlign w:val="subscript"/>
        </w:rPr>
        <w:t>n</w:t>
      </w:r>
      <w:proofErr w:type="spellEnd"/>
      <w:r w:rsidR="00D85F16" w:rsidRPr="00D85F16">
        <w:rPr>
          <w:sz w:val="24"/>
          <w:szCs w:val="24"/>
        </w:rPr>
        <w:t>(</w:t>
      </w:r>
      <w:proofErr w:type="spellStart"/>
      <w:proofErr w:type="gramEnd"/>
      <w:r w:rsidR="00D85F16" w:rsidRPr="00D85F16">
        <w:rPr>
          <w:sz w:val="24"/>
          <w:szCs w:val="24"/>
        </w:rPr>
        <w:t>S:polystyrene</w:t>
      </w:r>
      <w:proofErr w:type="spellEnd"/>
      <w:r w:rsidR="00D85F16" w:rsidRPr="00D85F16">
        <w:rPr>
          <w:sz w:val="24"/>
          <w:szCs w:val="24"/>
        </w:rPr>
        <w:t>, I:polyisoprene)</w:t>
      </w:r>
      <w:r w:rsidR="00D85F16">
        <w:rPr>
          <w:sz w:val="24"/>
          <w:szCs w:val="24"/>
        </w:rPr>
        <w:t xml:space="preserve"> block-graft copolymer</w:t>
      </w:r>
      <w:r w:rsidR="00ED7BD9">
        <w:rPr>
          <w:sz w:val="24"/>
          <w:szCs w:val="24"/>
        </w:rPr>
        <w:t>s</w:t>
      </w:r>
      <w:r w:rsidR="00D85F16">
        <w:rPr>
          <w:sz w:val="24"/>
          <w:szCs w:val="24"/>
        </w:rPr>
        <w:t xml:space="preserve">, </w:t>
      </w:r>
      <w:r w:rsidR="00ED7BD9">
        <w:rPr>
          <w:sz w:val="24"/>
          <w:szCs w:val="24"/>
        </w:rPr>
        <w:t>several interesting structures with non-constant interfacial curvatures have been found, among them particular interest is focused on the</w:t>
      </w:r>
      <w:r w:rsidR="00D85F16">
        <w:rPr>
          <w:sz w:val="24"/>
          <w:szCs w:val="24"/>
        </w:rPr>
        <w:t xml:space="preserve"> complex structure </w:t>
      </w:r>
      <w:r w:rsidR="00ED7BD9">
        <w:rPr>
          <w:sz w:val="24"/>
          <w:szCs w:val="24"/>
        </w:rPr>
        <w:t>called A-15, where</w:t>
      </w:r>
      <w:r w:rsidR="00191149">
        <w:rPr>
          <w:sz w:val="24"/>
          <w:szCs w:val="24"/>
        </w:rPr>
        <w:t xml:space="preserve"> bcc and </w:t>
      </w:r>
      <w:proofErr w:type="spellStart"/>
      <w:r w:rsidR="00191149">
        <w:rPr>
          <w:sz w:val="24"/>
          <w:szCs w:val="24"/>
        </w:rPr>
        <w:t>hcc</w:t>
      </w:r>
      <w:proofErr w:type="spellEnd"/>
      <w:r w:rsidR="00191149">
        <w:rPr>
          <w:sz w:val="24"/>
          <w:szCs w:val="24"/>
        </w:rPr>
        <w:t xml:space="preserve"> assemblies</w:t>
      </w:r>
      <w:r w:rsidR="00D85F16">
        <w:rPr>
          <w:sz w:val="24"/>
          <w:szCs w:val="24"/>
        </w:rPr>
        <w:t xml:space="preserve"> of spherical domains in matrix</w:t>
      </w:r>
      <w:r w:rsidR="00191149">
        <w:rPr>
          <w:sz w:val="24"/>
          <w:szCs w:val="24"/>
        </w:rPr>
        <w:t xml:space="preserve"> are</w:t>
      </w:r>
      <w:r w:rsidR="00ED7BD9">
        <w:rPr>
          <w:sz w:val="24"/>
          <w:szCs w:val="24"/>
        </w:rPr>
        <w:t xml:space="preserve"> realized</w:t>
      </w:r>
      <w:r w:rsidR="003D3C59">
        <w:rPr>
          <w:sz w:val="24"/>
          <w:szCs w:val="24"/>
        </w:rPr>
        <w:t xml:space="preserve"> simultaneously</w:t>
      </w:r>
      <w:r w:rsidR="00ED7BD9">
        <w:rPr>
          <w:sz w:val="24"/>
          <w:szCs w:val="24"/>
        </w:rPr>
        <w:t>.</w:t>
      </w:r>
    </w:p>
    <w:sectPr w:rsidR="00683EFB" w:rsidRPr="00D85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93"/>
    <w:rsid w:val="00191149"/>
    <w:rsid w:val="00197317"/>
    <w:rsid w:val="002E2793"/>
    <w:rsid w:val="003D3C59"/>
    <w:rsid w:val="00683EFB"/>
    <w:rsid w:val="007F4F2E"/>
    <w:rsid w:val="00D85F16"/>
    <w:rsid w:val="00E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57C0280-F120-4983-8555-91679CC0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</dc:creator>
  <cp:keywords/>
  <dc:description/>
  <cp:lastModifiedBy>Sophie Norvez</cp:lastModifiedBy>
  <cp:revision>2</cp:revision>
  <dcterms:created xsi:type="dcterms:W3CDTF">2018-07-07T09:23:00Z</dcterms:created>
  <dcterms:modified xsi:type="dcterms:W3CDTF">2018-07-07T09:23:00Z</dcterms:modified>
</cp:coreProperties>
</file>